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F1C7ABC" w14:paraId="7D2A3D86" wp14:textId="1DEF973E">
      <w:pPr>
        <w:pStyle w:val="Title"/>
        <w:keepNext w:val="1"/>
        <w:keepLines w:val="1"/>
        <w:rPr>
          <w:rFonts w:ascii="Avenir Next LT Pro" w:hAnsi="Avenir Next LT Pro" w:eastAsia="Avenir Next LT Pro" w:cs="Avenir Next LT Pro"/>
          <w:b w:val="0"/>
          <w:bCs w:val="0"/>
          <w:i w:val="0"/>
          <w:iCs w:val="0"/>
          <w:caps w:val="0"/>
          <w:smallCaps w:val="0"/>
          <w:noProof w:val="0"/>
          <w:color w:val="7030A0"/>
          <w:sz w:val="32"/>
          <w:szCs w:val="32"/>
          <w:lang w:val="en-US"/>
        </w:rPr>
      </w:pPr>
      <w:r w:rsidRPr="10B13E19" w:rsidR="7ED08676">
        <w:rPr>
          <w:rFonts w:ascii="Avenir Next LT Pro" w:hAnsi="Avenir Next LT Pro" w:eastAsia="Avenir Next LT Pro" w:cs="Avenir Next LT Pro"/>
          <w:noProof w:val="0"/>
          <w:color w:val="7030A0"/>
          <w:lang w:val="en-US"/>
        </w:rPr>
        <w:t xml:space="preserve">Book Title: </w:t>
      </w:r>
    </w:p>
    <w:p w:rsidR="23C396A4" w:rsidP="10B13E19" w:rsidRDefault="23C396A4" w14:paraId="61F830BC" w14:textId="69B404AE">
      <w:pPr>
        <w:pStyle w:val="Title"/>
        <w:keepNext w:val="1"/>
        <w:keepLines w:val="1"/>
        <w:suppressLineNumbers w:val="0"/>
        <w:bidi w:val="0"/>
        <w:spacing w:before="0" w:beforeAutospacing="off" w:after="0" w:afterAutospacing="off" w:line="240" w:lineRule="auto"/>
        <w:ind w:left="0" w:right="0"/>
        <w:jc w:val="left"/>
      </w:pPr>
      <w:r w:rsidRPr="10B13E19" w:rsidR="23C396A4">
        <w:rPr>
          <w:rFonts w:ascii="Avenir Next LT Pro" w:hAnsi="Avenir Next LT Pro" w:eastAsia="Avenir Next LT Pro" w:cs="Avenir Next LT Pro"/>
          <w:noProof w:val="0"/>
          <w:lang w:val="en-US"/>
        </w:rPr>
        <w:t>True Biz by Sara Nović</w:t>
      </w:r>
    </w:p>
    <w:p xmlns:wp14="http://schemas.microsoft.com/office/word/2010/wordml" w:rsidP="3F1C7ABC" w14:paraId="3A5B7CF0" wp14:textId="19FC82D8">
      <w:pPr>
        <w:pStyle w:val="Heading1"/>
        <w:keepNext w:val="1"/>
        <w:keepLines w:val="1"/>
        <w:spacing w:before="240" w:after="0" w:line="259" w:lineRule="auto"/>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10B13E19"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Grade Band: </w:t>
      </w:r>
    </w:p>
    <w:p w:rsidR="48CA6F86" w:rsidP="10B13E19" w:rsidRDefault="48CA6F86" w14:paraId="70897506" w14:textId="32577F19">
      <w:pPr>
        <w:pStyle w:val="Normal"/>
        <w:keepNext w:val="1"/>
        <w:keepLines w:val="1"/>
        <w:suppressLineNumbers w:val="0"/>
        <w:bidi w:val="0"/>
        <w:spacing w:before="0" w:beforeAutospacing="off" w:after="160" w:afterAutospacing="off" w:line="259" w:lineRule="auto"/>
        <w:ind w:left="0" w:right="0"/>
        <w:jc w:val="left"/>
      </w:pPr>
      <w:r w:rsidRPr="10B13E19" w:rsidR="48CA6F86">
        <w:rPr>
          <w:rFonts w:ascii="Avenir Next LT Pro" w:hAnsi="Avenir Next LT Pro" w:eastAsia="Avenir Next LT Pro" w:cs="Avenir Next LT Pro"/>
          <w:noProof w:val="0"/>
          <w:lang w:val="en-US"/>
        </w:rPr>
        <w:t xml:space="preserve">High School </w:t>
      </w:r>
    </w:p>
    <w:p xmlns:wp14="http://schemas.microsoft.com/office/word/2010/wordml" w:rsidP="65C6ABBD" w14:paraId="5A3810D5" wp14:textId="71258845">
      <w:pPr>
        <w:pStyle w:val="Heading1"/>
        <w:keepNext w:val="1"/>
        <w:keepLines w:val="1"/>
        <w:spacing w:before="240" w:after="0" w:line="259" w:lineRule="auto"/>
        <w:rPr>
          <w:rFonts w:ascii="Avenir Next LT Pro" w:hAnsi="Avenir Next LT Pro" w:eastAsia="Avenir Next LT Pro" w:cs="Avenir Next LT Pro"/>
          <w:b w:val="0"/>
          <w:bCs w:val="0"/>
          <w:i w:val="0"/>
          <w:iCs w:val="0"/>
          <w:caps w:val="0"/>
          <w:smallCaps w:val="0"/>
          <w:noProof w:val="0"/>
          <w:color w:val="7030A0" w:themeColor="accent1" w:themeTint="FF" w:themeShade="BF"/>
          <w:sz w:val="32"/>
          <w:szCs w:val="32"/>
          <w:lang w:val="en-US"/>
        </w:rPr>
      </w:pPr>
      <w:r w:rsidRPr="65C6ABBD" w:rsidR="7ED08676">
        <w:rPr>
          <w:rFonts w:ascii="Avenir Next LT Pro" w:hAnsi="Avenir Next LT Pro" w:eastAsia="Avenir Next LT Pro" w:cs="Avenir Next LT Pro"/>
          <w:b w:val="0"/>
          <w:bCs w:val="0"/>
          <w:i w:val="0"/>
          <w:iCs w:val="0"/>
          <w:caps w:val="0"/>
          <w:smallCaps w:val="0"/>
          <w:noProof w:val="0"/>
          <w:color w:val="7030A0"/>
          <w:sz w:val="32"/>
          <w:szCs w:val="32"/>
          <w:lang w:val="en-US"/>
        </w:rPr>
        <w:t>Topics</w:t>
      </w:r>
      <w:r w:rsidRPr="65C6ABBD" w:rsidR="23900B56">
        <w:rPr>
          <w:rFonts w:ascii="Avenir Next LT Pro" w:hAnsi="Avenir Next LT Pro" w:eastAsia="Avenir Next LT Pro" w:cs="Avenir Next LT Pro"/>
          <w:b w:val="0"/>
          <w:bCs w:val="0"/>
          <w:i w:val="0"/>
          <w:iCs w:val="0"/>
          <w:caps w:val="0"/>
          <w:smallCaps w:val="0"/>
          <w:noProof w:val="0"/>
          <w:color w:val="7030A0"/>
          <w:sz w:val="32"/>
          <w:szCs w:val="32"/>
          <w:lang w:val="en-US"/>
        </w:rPr>
        <w:t>/Themes</w:t>
      </w:r>
      <w:r w:rsidRPr="65C6ABBD"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 </w:t>
      </w:r>
    </w:p>
    <w:p w:rsidR="4CE6E413" w:rsidP="65C6ABBD" w:rsidRDefault="4CE6E413" w14:paraId="2A53D258" w14:textId="6D804AB9">
      <w:pPr>
        <w:pStyle w:val="ListParagraph"/>
        <w:keepNext w:val="1"/>
        <w:keepLines w:val="1"/>
        <w:numPr>
          <w:ilvl w:val="0"/>
          <w:numId w:val="13"/>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10B13E19" w:rsidR="4CE6E41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Deaf Culture</w:t>
      </w:r>
    </w:p>
    <w:p w:rsidR="46AA57E4" w:rsidP="10B13E19" w:rsidRDefault="46AA57E4" w14:paraId="0CD67AA1" w14:textId="73839AC4">
      <w:pPr>
        <w:pStyle w:val="ListParagraph"/>
        <w:keepNext w:val="1"/>
        <w:keepLines w:val="1"/>
        <w:numPr>
          <w:ilvl w:val="0"/>
          <w:numId w:val="13"/>
        </w:numPr>
        <w:suppressLineNumbers w:val="0"/>
        <w:bidi w:val="0"/>
        <w:spacing w:before="0" w:beforeAutospacing="off" w:after="160" w:afterAutospacing="off" w:line="259" w:lineRule="auto"/>
        <w:ind w:left="720" w:right="0" w:hanging="36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10B13E19" w:rsidR="46AA57E4">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Civil Rights</w:t>
      </w:r>
    </w:p>
    <w:p w:rsidR="46AA57E4" w:rsidP="10B13E19" w:rsidRDefault="46AA57E4" w14:paraId="7C58BF97" w14:textId="2BF838C1">
      <w:pPr>
        <w:pStyle w:val="ListParagraph"/>
        <w:keepNext w:val="1"/>
        <w:keepLines w:val="1"/>
        <w:numPr>
          <w:ilvl w:val="0"/>
          <w:numId w:val="13"/>
        </w:numPr>
        <w:suppressLineNumbers w:val="0"/>
        <w:bidi w:val="0"/>
        <w:spacing w:before="0" w:beforeAutospacing="off" w:after="160" w:afterAutospacing="off" w:line="259" w:lineRule="auto"/>
        <w:ind w:left="720" w:right="0" w:hanging="36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10B13E19" w:rsidR="46AA57E4">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Coming of age</w:t>
      </w:r>
    </w:p>
    <w:p w:rsidR="46AA57E4" w:rsidP="10B13E19" w:rsidRDefault="46AA57E4" w14:paraId="2272EBE0" w14:textId="577736AD">
      <w:pPr>
        <w:pStyle w:val="ListParagraph"/>
        <w:keepNext w:val="1"/>
        <w:keepLines w:val="1"/>
        <w:numPr>
          <w:ilvl w:val="0"/>
          <w:numId w:val="13"/>
        </w:numPr>
        <w:suppressLineNumbers w:val="0"/>
        <w:bidi w:val="0"/>
        <w:spacing w:before="0" w:beforeAutospacing="off" w:after="160" w:afterAutospacing="off" w:line="259" w:lineRule="auto"/>
        <w:ind w:left="720" w:right="0" w:hanging="36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10B13E19" w:rsidR="46AA57E4">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Deaf school</w:t>
      </w:r>
    </w:p>
    <w:p w:rsidR="46AA57E4" w:rsidP="10B13E19" w:rsidRDefault="46AA57E4" w14:paraId="2C395CF9" w14:textId="6FEED6BB">
      <w:pPr>
        <w:pStyle w:val="ListParagraph"/>
        <w:keepNext w:val="1"/>
        <w:keepLines w:val="1"/>
        <w:numPr>
          <w:ilvl w:val="0"/>
          <w:numId w:val="13"/>
        </w:numPr>
        <w:suppressLineNumbers w:val="0"/>
        <w:bidi w:val="0"/>
        <w:spacing w:before="0" w:beforeAutospacing="off" w:after="160" w:afterAutospacing="off" w:line="259" w:lineRule="auto"/>
        <w:ind w:left="720" w:right="0" w:hanging="36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10B13E19" w:rsidR="46AA57E4">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Family dynamics </w:t>
      </w:r>
    </w:p>
    <w:p xmlns:wp14="http://schemas.microsoft.com/office/word/2010/wordml" w:rsidP="3F1C7ABC" w14:paraId="2D7998E8" wp14:textId="01884E4A">
      <w:pPr>
        <w:pStyle w:val="Heading1"/>
        <w:keepNext w:val="1"/>
        <w:keepLines w:val="1"/>
        <w:spacing w:before="240" w:after="0" w:line="259" w:lineRule="auto"/>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3F1C7ABC"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Potential </w:t>
      </w:r>
      <w:r w:rsidRPr="3F1C7ABC"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Ohio State Standards (ELA): </w:t>
      </w:r>
    </w:p>
    <w:p w:rsidR="718F48BF" w:rsidP="3F1C7ABC" w:rsidRDefault="718F48BF" w14:paraId="2BAC13AD" w14:textId="1E0C56E1">
      <w:pPr>
        <w:pStyle w:val="Heading2"/>
        <w:keepNext w:val="1"/>
        <w:keepLines w:val="1"/>
        <w:rPr>
          <w:rFonts w:ascii="Avenir Next LT Pro" w:hAnsi="Avenir Next LT Pro" w:eastAsia="Avenir Next LT Pro" w:cs="Avenir Next LT Pro"/>
          <w:noProof w:val="0"/>
          <w:color w:val="7030A0"/>
          <w:sz w:val="22"/>
          <w:szCs w:val="22"/>
          <w:lang w:val="en-US"/>
        </w:rPr>
      </w:pPr>
      <w:r w:rsidRPr="10B13E19" w:rsidR="718F48BF">
        <w:rPr>
          <w:rFonts w:ascii="Avenir Next LT Pro" w:hAnsi="Avenir Next LT Pro" w:eastAsia="Avenir Next LT Pro" w:cs="Avenir Next LT Pro"/>
          <w:noProof w:val="0"/>
          <w:color w:val="7030A0"/>
          <w:lang w:val="en-US"/>
        </w:rPr>
        <w:t xml:space="preserve">Reading Literature </w:t>
      </w:r>
    </w:p>
    <w:p w:rsidR="15F978D0" w:rsidP="10B13E19" w:rsidRDefault="15F978D0" w14:paraId="795063D7" w14:textId="4E35A8FA">
      <w:pPr>
        <w:pStyle w:val="ListParagraph"/>
        <w:keepNext w:val="1"/>
        <w:keepLines w:val="1"/>
        <w:numPr>
          <w:ilvl w:val="0"/>
          <w:numId w:val="67"/>
        </w:numPr>
        <w:spacing w:before="120"/>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6DFFC36F">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RL.9-10.3 Analyze how complex characters (e.g., those with multiple or conflicting motivations) develop over the course of a text, interact with other characters, and advance the plot or develop the theme.</w:t>
      </w:r>
    </w:p>
    <w:p w:rsidR="15F978D0" w:rsidP="10B13E19" w:rsidRDefault="15F978D0" w14:paraId="6DACF2FD" w14:textId="75867F87">
      <w:pPr>
        <w:pStyle w:val="ListParagraph"/>
        <w:keepNext w:val="1"/>
        <w:keepLines w:val="1"/>
        <w:numPr>
          <w:ilvl w:val="0"/>
          <w:numId w:val="67"/>
        </w:numPr>
        <w:spacing w:before="120"/>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6DFFC36F">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RL.11-12.3 Analyze the impact of the author’s choices </w:t>
      </w:r>
      <w:r w:rsidRPr="10B13E19" w:rsidR="6DFFC36F">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regarding</w:t>
      </w:r>
      <w:r w:rsidRPr="10B13E19" w:rsidR="6DFFC36F">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how to develop and relate elements of a story or drama (e.g., where a story is set, how the action is ordered, how the characters are introduced and developed).</w:t>
      </w:r>
    </w:p>
    <w:p w:rsidR="15F978D0" w:rsidP="10B13E19" w:rsidRDefault="15F978D0" w14:paraId="2682A9A9" w14:textId="2E31AF1D">
      <w:pPr>
        <w:pStyle w:val="Normal"/>
        <w:keepNext w:val="1"/>
        <w:keepLines w:val="1"/>
        <w:rPr>
          <w:rStyle w:val="Heading2Char"/>
          <w:rFonts w:ascii="Avenir Next LT Pro" w:hAnsi="Avenir Next LT Pro" w:eastAsia="Avenir Next LT Pro" w:cs="Avenir Next LT Pro"/>
          <w:noProof w:val="0"/>
          <w:color w:val="7030A0"/>
          <w:lang w:val="en-US"/>
        </w:rPr>
      </w:pPr>
      <w:r w:rsidRPr="10B13E19" w:rsidR="15F978D0">
        <w:rPr>
          <w:rStyle w:val="Heading2Char"/>
          <w:rFonts w:ascii="Avenir Next LT Pro" w:hAnsi="Avenir Next LT Pro" w:eastAsia="Avenir Next LT Pro" w:cs="Avenir Next LT Pro"/>
          <w:noProof w:val="0"/>
          <w:color w:val="7030A0"/>
          <w:lang w:val="en-US"/>
        </w:rPr>
        <w:t>Writing</w:t>
      </w:r>
      <w:r>
        <w:tab/>
      </w:r>
    </w:p>
    <w:p xmlns:wp14="http://schemas.microsoft.com/office/word/2010/wordml" w:rsidP="10B13E19" w14:paraId="5296FC3D" wp14:textId="27D03465">
      <w:pPr>
        <w:pStyle w:val="ListParagraph"/>
        <w:keepNext w:val="1"/>
        <w:keepLines w:val="1"/>
        <w:numPr>
          <w:ilvl w:val="0"/>
          <w:numId w:val="69"/>
        </w:numPr>
        <w:spacing w:before="120" w:after="0" w:line="259"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2B70661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W.9-10.2 Write informative/explanatory texts to examine and convey complex ideas, concepts, and information clearly and accurately through the effective selection, organization, and analysis of content. a. </w:t>
      </w:r>
      <w:r w:rsidRPr="10B13E19" w:rsidR="2B70661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Establish</w:t>
      </w:r>
      <w:r w:rsidRPr="10B13E19" w:rsidR="2B70661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a clear and thorough thesis to present information. b. Introduce a topic; organize complex ideas, concepts, and information to make important connections and distinctions; include formatting (e.g., headings), graphics (e.g., figures, tables), and multimedia to aid in comprehension, if needed. c. Develop the topic with well-chosen, relevant, and sufficient facts, extended definitions, concrete details, quotations, or other information and examples </w:t>
      </w:r>
      <w:r w:rsidRPr="10B13E19" w:rsidR="2B70661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appropriate to</w:t>
      </w:r>
      <w:r w:rsidRPr="10B13E19" w:rsidR="2B70661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the audience’s knowledge of the topic. d. Use </w:t>
      </w:r>
      <w:r w:rsidRPr="10B13E19" w:rsidR="2B70661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appropriate</w:t>
      </w:r>
      <w:r w:rsidRPr="10B13E19" w:rsidR="2B70661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and varied transitions to link the major sections of the text, create cohesion, and clarify the relationships among complex ideas and concepts. e. Use precise language and domain-specific vocabulary to manage the complexity of the topic. f. </w:t>
      </w:r>
      <w:r w:rsidRPr="10B13E19" w:rsidR="2B70661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Establish</w:t>
      </w:r>
      <w:r w:rsidRPr="10B13E19" w:rsidR="2B70661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and maintain a formal style and objective tone while attending to the norms and conventions of the discipline in which they are writing. g. Provide a concluding statement or section that follows from and supports the information or explanation presented (e.g., articulating implications or the significance of the topic).</w:t>
      </w:r>
    </w:p>
    <w:p xmlns:wp14="http://schemas.microsoft.com/office/word/2010/wordml" w:rsidP="10B13E19" w14:paraId="496C729F" wp14:textId="6AD3904D">
      <w:pPr>
        <w:pStyle w:val="ListParagraph"/>
        <w:keepNext w:val="1"/>
        <w:keepLines w:val="1"/>
        <w:numPr>
          <w:ilvl w:val="0"/>
          <w:numId w:val="69"/>
        </w:numPr>
        <w:spacing w:before="120" w:after="0" w:line="259" w:lineRule="auto"/>
        <w:ind/>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10B13E19" w:rsidR="2B70661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W.11-12.2 Write informative/explanatory texts to examine and convey complex ideas, concepts, and information clearly and accurately through the effective selection, organization, and analysis of content. a. </w:t>
      </w:r>
      <w:r w:rsidRPr="10B13E19" w:rsidR="2B70661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Establish</w:t>
      </w:r>
      <w:r w:rsidRPr="10B13E19" w:rsidR="2B70661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a clear and thorough thesis to present and explain information. b. Introduce a topic; organize complex ideas, concepts, and information so that each new element builds on that which precedes it to create a unified whole; include formatting (e.g., headings), graphics (e.g., figures, tables), and multimedia to aid comprehension, if needed. c. Develop the topic thoroughly by selecting the most significant and relevant facts, extended definitions, concrete details, quotations, or other information and examples </w:t>
      </w:r>
      <w:r w:rsidRPr="10B13E19" w:rsidR="2B70661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appropriate to</w:t>
      </w:r>
      <w:r w:rsidRPr="10B13E19" w:rsidR="2B70661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the audience’s knowledge of the topic. d. Use </w:t>
      </w:r>
      <w:r w:rsidRPr="10B13E19" w:rsidR="2B70661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appropriate</w:t>
      </w:r>
      <w:r w:rsidRPr="10B13E19" w:rsidR="2B70661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and varied transitions and syntax to link the major sections of the text, create cohesion, and clarify the relationships among complex ideas and concepts. e. Use precise language, domain-specific vocabulary, and techniques such as metaphor, simile, and analogy to manage the complexity of the topic. f. </w:t>
      </w:r>
      <w:r w:rsidRPr="10B13E19" w:rsidR="2B70661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Establish</w:t>
      </w:r>
      <w:r w:rsidRPr="10B13E19" w:rsidR="2B70661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and maintain a formal style and objective tone while attending to the norms and conventions of the discipline in which they are writing. g. Provide a concluding statement or section that follows from and supports the information or explanation presented (e.g., articulating implications or the significance of the topic).</w:t>
      </w:r>
    </w:p>
    <w:p xmlns:wp14="http://schemas.microsoft.com/office/word/2010/wordml" w:rsidP="10B13E19" w14:paraId="79C9D64E" wp14:textId="67147DBE">
      <w:pPr>
        <w:pStyle w:val="Normal"/>
        <w:keepNext w:val="1"/>
        <w:keepLines w:val="1"/>
        <w:spacing w:before="120" w:after="0" w:line="259" w:lineRule="auto"/>
        <w:ind w:left="0"/>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10B13E19"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Expanded Core Curriculum Standards: </w:t>
      </w:r>
    </w:p>
    <w:p xmlns:wp14="http://schemas.microsoft.com/office/word/2010/wordml" w:rsidP="3F1C7ABC" w14:paraId="34B5A18F" wp14:textId="220E69D7">
      <w:pPr>
        <w:pStyle w:val="Heading2"/>
        <w:keepNext w:val="1"/>
        <w:keepLines w:val="1"/>
        <w:rPr>
          <w:rFonts w:ascii="Avenir Next LT Pro" w:hAnsi="Avenir Next LT Pro" w:eastAsia="Avenir Next LT Pro" w:cs="Avenir Next LT Pro"/>
          <w:noProof w:val="0"/>
          <w:color w:val="7030A0"/>
          <w:lang w:val="en-US"/>
        </w:rPr>
      </w:pPr>
      <w:r w:rsidRPr="10B13E19" w:rsidR="36DFE534">
        <w:rPr>
          <w:rFonts w:ascii="Avenir Next LT Pro" w:hAnsi="Avenir Next LT Pro" w:eastAsia="Avenir Next LT Pro" w:cs="Avenir Next LT Pro"/>
          <w:noProof w:val="0"/>
          <w:color w:val="7030A0"/>
          <w:lang w:val="en-US"/>
        </w:rPr>
        <w:t>Audiology</w:t>
      </w:r>
    </w:p>
    <w:p xmlns:wp14="http://schemas.microsoft.com/office/word/2010/wordml" w:rsidP="10B13E19" w14:paraId="6F1FA75B" wp14:textId="578F7725">
      <w:pPr>
        <w:pStyle w:val="ListParagraph"/>
        <w:keepNext w:val="1"/>
        <w:keepLines w:val="1"/>
        <w:numPr>
          <w:ilvl w:val="0"/>
          <w:numId w:val="71"/>
        </w:numPr>
        <w:spacing w:before="12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2F19967E">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 xml:space="preserve">Understanding Hearing Loss </w:t>
      </w:r>
    </w:p>
    <w:p xmlns:wp14="http://schemas.microsoft.com/office/word/2010/wordml" w:rsidP="10B13E19" w14:paraId="698A6BEA" wp14:textId="08025DBD">
      <w:pPr>
        <w:pStyle w:val="ListParagraph"/>
        <w:keepNext w:val="1"/>
        <w:keepLines w:val="1"/>
        <w:numPr>
          <w:ilvl w:val="1"/>
          <w:numId w:val="71"/>
        </w:numPr>
        <w:spacing w:before="12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2F19967E">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 xml:space="preserve">Understands that feelings about hearing loss may </w:t>
      </w:r>
      <w:r w:rsidRPr="10B13E19" w:rsidR="2F19967E">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impact</w:t>
      </w:r>
      <w:r w:rsidRPr="10B13E19" w:rsidR="2F19967E">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 xml:space="preserve"> </w:t>
      </w:r>
      <w:r w:rsidRPr="10B13E19" w:rsidR="2F19967E">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self concept</w:t>
      </w:r>
    </w:p>
    <w:p xmlns:wp14="http://schemas.microsoft.com/office/word/2010/wordml" w:rsidP="10B13E19" w14:paraId="297ECC6D" wp14:textId="38E495D1">
      <w:pPr>
        <w:pStyle w:val="Heading2"/>
        <w:keepNext w:val="1"/>
        <w:keepLines w:val="1"/>
        <w:rPr>
          <w:noProof w:val="0"/>
          <w:lang w:val="en-US"/>
        </w:rPr>
      </w:pPr>
      <w:r w:rsidRPr="10B13E19" w:rsidR="5245ECEC">
        <w:rPr>
          <w:rFonts w:ascii="Avenir Next LT Pro" w:hAnsi="Avenir Next LT Pro" w:eastAsia="Avenir Next LT Pro" w:cs="Avenir Next LT Pro"/>
          <w:noProof w:val="0"/>
          <w:color w:val="7030A0"/>
          <w:lang w:val="en-US"/>
        </w:rPr>
        <w:t>Family Education</w:t>
      </w:r>
    </w:p>
    <w:p w:rsidR="4DB310EF" w:rsidP="10B13E19" w:rsidRDefault="4DB310EF" w14:paraId="48FD54B6" w14:textId="4965E203">
      <w:pPr>
        <w:pStyle w:val="ListParagraph"/>
        <w:keepNext w:val="1"/>
        <w:keepLines w:val="1"/>
        <w:numPr>
          <w:ilvl w:val="0"/>
          <w:numId w:val="73"/>
        </w:numPr>
        <w:spacing w:before="12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5172FD85">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 xml:space="preserve">Understanding Hearing Loss </w:t>
      </w:r>
    </w:p>
    <w:p w:rsidR="4DB310EF" w:rsidP="10B13E19" w:rsidRDefault="4DB310EF" w14:paraId="2E62541A" w14:textId="429310FB">
      <w:pPr>
        <w:pStyle w:val="ListParagraph"/>
        <w:keepNext w:val="1"/>
        <w:keepLines w:val="1"/>
        <w:numPr>
          <w:ilvl w:val="1"/>
          <w:numId w:val="73"/>
        </w:numPr>
        <w:spacing w:before="12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5172FD85">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Student is aware of the myths and misconceptions about individuals who are deaf or hard of hearing</w:t>
      </w:r>
    </w:p>
    <w:p w:rsidR="4DB310EF" w:rsidP="10B13E19" w:rsidRDefault="4DB310EF" w14:paraId="23A0ECEB" w14:textId="2FB35E93">
      <w:pPr>
        <w:pStyle w:val="ListParagraph"/>
        <w:keepNext w:val="1"/>
        <w:keepLines w:val="1"/>
        <w:numPr>
          <w:ilvl w:val="0"/>
          <w:numId w:val="73"/>
        </w:numPr>
        <w:spacing w:before="12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5172FD85">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Education/Transition</w:t>
      </w:r>
    </w:p>
    <w:p w:rsidR="4DB310EF" w:rsidP="10B13E19" w:rsidRDefault="4DB310EF" w14:paraId="48495B73" w14:textId="249F10FD">
      <w:pPr>
        <w:pStyle w:val="ListParagraph"/>
        <w:keepNext w:val="1"/>
        <w:keepLines w:val="1"/>
        <w:numPr>
          <w:ilvl w:val="1"/>
          <w:numId w:val="73"/>
        </w:numPr>
        <w:spacing w:before="12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5172FD85">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Student recognizes and explains the accommodations needed in various environments</w:t>
      </w:r>
    </w:p>
    <w:p w:rsidR="4DB310EF" w:rsidP="10B13E19" w:rsidRDefault="4DB310EF" w14:paraId="25244215" w14:textId="3CA29F12">
      <w:pPr>
        <w:pStyle w:val="Heading2"/>
        <w:keepNext w:val="1"/>
        <w:keepLines w:val="1"/>
        <w:rPr>
          <w:noProof w:val="0"/>
          <w:lang w:val="en-US"/>
        </w:rPr>
      </w:pPr>
      <w:r w:rsidRPr="10B13E19" w:rsidR="4DB310EF">
        <w:rPr>
          <w:rFonts w:ascii="Avenir Next LT Pro" w:hAnsi="Avenir Next LT Pro" w:eastAsia="Avenir Next LT Pro" w:cs="Avenir Next LT Pro"/>
          <w:noProof w:val="0"/>
          <w:color w:val="7030A0"/>
          <w:lang w:val="en-US"/>
        </w:rPr>
        <w:t>Functional Skills for Educational Success</w:t>
      </w:r>
    </w:p>
    <w:p w:rsidR="00AF0077" w:rsidP="10B13E19" w:rsidRDefault="00AF0077" w14:paraId="7229FF34" w14:textId="4BA642B2">
      <w:pPr>
        <w:pStyle w:val="ListParagraph"/>
        <w:keepNext w:val="1"/>
        <w:keepLines w:val="1"/>
        <w:numPr>
          <w:ilvl w:val="0"/>
          <w:numId w:val="77"/>
        </w:numPr>
        <w:spacing w:before="12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34FBFAC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 xml:space="preserve">Concept Development  </w:t>
      </w:r>
    </w:p>
    <w:p w:rsidR="00AF0077" w:rsidP="10B13E19" w:rsidRDefault="00AF0077" w14:paraId="0A1697A5" w14:textId="0B758B2A">
      <w:pPr>
        <w:pStyle w:val="ListParagraph"/>
        <w:keepNext w:val="1"/>
        <w:keepLines w:val="1"/>
        <w:numPr>
          <w:ilvl w:val="1"/>
          <w:numId w:val="77"/>
        </w:numPr>
        <w:spacing w:before="12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34FBFAC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Uses problem solving skills to meet personal needs, resolve conflicts and make decisions</w:t>
      </w:r>
    </w:p>
    <w:p w:rsidR="00AF0077" w:rsidP="10B13E19" w:rsidRDefault="00AF0077" w14:paraId="22B2CE79" w14:textId="1B1843A0">
      <w:pPr>
        <w:pStyle w:val="ListParagraph"/>
        <w:keepNext w:val="1"/>
        <w:keepLines w:val="1"/>
        <w:numPr>
          <w:ilvl w:val="0"/>
          <w:numId w:val="77"/>
        </w:numPr>
        <w:spacing w:before="12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34FBFAC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Comprehension</w:t>
      </w:r>
      <w:r>
        <w:tab/>
      </w:r>
    </w:p>
    <w:p w:rsidR="00AF0077" w:rsidP="10B13E19" w:rsidRDefault="00AF0077" w14:paraId="362EC213" w14:textId="599E704C">
      <w:pPr>
        <w:pStyle w:val="ListParagraph"/>
        <w:keepNext w:val="1"/>
        <w:keepLines w:val="1"/>
        <w:numPr>
          <w:ilvl w:val="1"/>
          <w:numId w:val="77"/>
        </w:numPr>
        <w:spacing w:before="12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34FBFAC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 xml:space="preserve">Able to summarize passage, </w:t>
      </w:r>
      <w:r w:rsidRPr="10B13E19" w:rsidR="34FBFAC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identify</w:t>
      </w:r>
      <w:r w:rsidRPr="10B13E19" w:rsidR="34FBFAC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 xml:space="preserve"> and retell sequence</w:t>
      </w:r>
    </w:p>
    <w:p w:rsidR="00AF0077" w:rsidP="10B13E19" w:rsidRDefault="00AF0077" w14:paraId="6C4F5DD1" w14:textId="65B6E766">
      <w:pPr>
        <w:pStyle w:val="ListParagraph"/>
        <w:keepNext w:val="1"/>
        <w:keepLines w:val="1"/>
        <w:numPr>
          <w:ilvl w:val="1"/>
          <w:numId w:val="77"/>
        </w:numPr>
        <w:spacing w:before="12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34FBFAC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Access background knowledge related to a topic or book</w:t>
      </w:r>
    </w:p>
    <w:p w:rsidR="00AF0077" w:rsidP="10B13E19" w:rsidRDefault="00AF0077" w14:paraId="65C82690" w14:textId="3F8AA238">
      <w:pPr>
        <w:pStyle w:val="ListParagraph"/>
        <w:keepNext w:val="1"/>
        <w:keepLines w:val="1"/>
        <w:numPr>
          <w:ilvl w:val="1"/>
          <w:numId w:val="77"/>
        </w:numPr>
        <w:spacing w:before="12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34FBFAC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Makes inferences based on background knowledge and information read</w:t>
      </w:r>
    </w:p>
    <w:p w:rsidR="00AF0077" w:rsidP="10B13E19" w:rsidRDefault="00AF0077" w14:paraId="7A0E2566" w14:textId="200F2AD4">
      <w:pPr>
        <w:pStyle w:val="ListParagraph"/>
        <w:keepNext w:val="1"/>
        <w:keepLines w:val="1"/>
        <w:numPr>
          <w:ilvl w:val="0"/>
          <w:numId w:val="77"/>
        </w:numPr>
        <w:spacing w:before="12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34FBFAC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Study and Organizational Skills</w:t>
      </w:r>
    </w:p>
    <w:p w:rsidR="00AF0077" w:rsidP="10B13E19" w:rsidRDefault="00AF0077" w14:paraId="1D7E7509" w14:textId="76B7E79A">
      <w:pPr>
        <w:pStyle w:val="ListParagraph"/>
        <w:keepNext w:val="1"/>
        <w:keepLines w:val="1"/>
        <w:numPr>
          <w:ilvl w:val="1"/>
          <w:numId w:val="77"/>
        </w:numPr>
        <w:spacing w:before="12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34FBFAC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Participates in classroom discussions voluntarily or when called upon</w:t>
      </w:r>
    </w:p>
    <w:p w:rsidR="00AF0077" w:rsidP="10B13E19" w:rsidRDefault="00AF0077" w14:paraId="7D7CE530" w14:textId="3CCE0C2C">
      <w:pPr>
        <w:pStyle w:val="Heading2"/>
        <w:keepNext w:val="1"/>
        <w:keepLines w:val="1"/>
        <w:rPr>
          <w:noProof w:val="0"/>
          <w:lang w:val="en-US"/>
        </w:rPr>
      </w:pPr>
      <w:r w:rsidRPr="10B13E19" w:rsidR="00AF0077">
        <w:rPr>
          <w:rFonts w:ascii="Avenir Next LT Pro" w:hAnsi="Avenir Next LT Pro" w:eastAsia="Avenir Next LT Pro" w:cs="Avenir Next LT Pro"/>
          <w:noProof w:val="0"/>
          <w:color w:val="7030A0"/>
          <w:lang w:val="en-US"/>
        </w:rPr>
        <w:t xml:space="preserve">Self Determination and Advocacy </w:t>
      </w:r>
    </w:p>
    <w:p w:rsidR="39E1597D" w:rsidP="10B13E19" w:rsidRDefault="39E1597D" w14:paraId="36C6DA5D" w14:textId="4E18C5A9">
      <w:pPr>
        <w:pStyle w:val="ListParagraph"/>
        <w:keepNext w:val="1"/>
        <w:keepLines w:val="1"/>
        <w:numPr>
          <w:ilvl w:val="0"/>
          <w:numId w:val="85"/>
        </w:numPr>
        <w:spacing w:before="12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7C0CB83F">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 xml:space="preserve">Self Determination  </w:t>
      </w:r>
    </w:p>
    <w:p w:rsidR="39E1597D" w:rsidP="10B13E19" w:rsidRDefault="39E1597D" w14:paraId="031A6E90" w14:textId="18C790D4">
      <w:pPr>
        <w:pStyle w:val="ListParagraph"/>
        <w:keepNext w:val="1"/>
        <w:keepLines w:val="1"/>
        <w:numPr>
          <w:ilvl w:val="1"/>
          <w:numId w:val="85"/>
        </w:numPr>
        <w:spacing w:before="12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7C0CB83F">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Understanding of individual and others unique differences</w:t>
      </w:r>
    </w:p>
    <w:p w:rsidR="39E1597D" w:rsidP="10B13E19" w:rsidRDefault="39E1597D" w14:paraId="792C4C42" w14:textId="13C6037D">
      <w:pPr>
        <w:pStyle w:val="ListParagraph"/>
        <w:keepNext w:val="1"/>
        <w:keepLines w:val="1"/>
        <w:numPr>
          <w:ilvl w:val="1"/>
          <w:numId w:val="85"/>
        </w:numPr>
        <w:spacing w:before="12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7C0CB83F">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 xml:space="preserve">Knowledge of deaf community, culture, traditions, norms, history, values, </w:t>
      </w:r>
      <w:r w:rsidRPr="10B13E19" w:rsidR="7C0CB83F">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etc</w:t>
      </w:r>
    </w:p>
    <w:p w:rsidR="39E1597D" w:rsidP="10B13E19" w:rsidRDefault="39E1597D" w14:paraId="7B3F50E3" w14:textId="60D57A22">
      <w:pPr>
        <w:pStyle w:val="Heading2"/>
        <w:keepNext w:val="1"/>
        <w:keepLines w:val="1"/>
        <w:rPr>
          <w:noProof w:val="0"/>
          <w:lang w:val="en-US"/>
        </w:rPr>
      </w:pPr>
      <w:r w:rsidRPr="10B13E19" w:rsidR="39E1597D">
        <w:rPr>
          <w:rFonts w:ascii="Avenir Next LT Pro" w:hAnsi="Avenir Next LT Pro" w:eastAsia="Avenir Next LT Pro" w:cs="Avenir Next LT Pro"/>
          <w:noProof w:val="0"/>
          <w:color w:val="7030A0"/>
          <w:lang w:val="en-US"/>
        </w:rPr>
        <w:t xml:space="preserve">Social Emotional Skills </w:t>
      </w:r>
    </w:p>
    <w:p w:rsidR="6CC68FCE" w:rsidP="10B13E19" w:rsidRDefault="6CC68FCE" w14:paraId="081B84D9" w14:textId="3083D019">
      <w:pPr>
        <w:pStyle w:val="ListParagraph"/>
        <w:keepNext w:val="1"/>
        <w:keepLines w:val="1"/>
        <w:numPr>
          <w:ilvl w:val="0"/>
          <w:numId w:val="88"/>
        </w:numPr>
        <w:spacing w:before="120" w:after="0" w:line="259" w:lineRule="auto"/>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49608D81">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 xml:space="preserve">Self-Awareness </w:t>
      </w:r>
    </w:p>
    <w:p w:rsidR="6CC68FCE" w:rsidP="10B13E19" w:rsidRDefault="6CC68FCE" w14:paraId="544BEA4C" w14:textId="353C9D0A">
      <w:pPr>
        <w:pStyle w:val="ListParagraph"/>
        <w:keepNext w:val="1"/>
        <w:keepLines w:val="1"/>
        <w:numPr>
          <w:ilvl w:val="1"/>
          <w:numId w:val="88"/>
        </w:numPr>
        <w:spacing w:before="120" w:after="0" w:line="259" w:lineRule="auto"/>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49608D81">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Identifies</w:t>
      </w:r>
      <w:r w:rsidRPr="10B13E19" w:rsidR="49608D81">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 xml:space="preserve"> self as hard of hearing or deaf </w:t>
      </w:r>
    </w:p>
    <w:p w:rsidR="6CC68FCE" w:rsidP="10B13E19" w:rsidRDefault="6CC68FCE" w14:paraId="04766CCD" w14:textId="379EF649">
      <w:pPr>
        <w:pStyle w:val="ListParagraph"/>
        <w:keepNext w:val="1"/>
        <w:keepLines w:val="1"/>
        <w:numPr>
          <w:ilvl w:val="0"/>
          <w:numId w:val="88"/>
        </w:numPr>
        <w:spacing w:before="120" w:after="0" w:line="259" w:lineRule="auto"/>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49608D81">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 xml:space="preserve">Social Awareness </w:t>
      </w:r>
    </w:p>
    <w:p w:rsidR="6CC68FCE" w:rsidP="10B13E19" w:rsidRDefault="6CC68FCE" w14:paraId="3894D222" w14:textId="51DDB2A5">
      <w:pPr>
        <w:pStyle w:val="ListParagraph"/>
        <w:keepNext w:val="1"/>
        <w:keepLines w:val="1"/>
        <w:numPr>
          <w:ilvl w:val="1"/>
          <w:numId w:val="88"/>
        </w:numPr>
        <w:spacing w:before="120" w:after="0" w:line="259" w:lineRule="auto"/>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49608D81">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 xml:space="preserve">Predicts how others feel based on facial expressions and body language </w:t>
      </w:r>
    </w:p>
    <w:p w:rsidR="6CC68FCE" w:rsidP="10B13E19" w:rsidRDefault="6CC68FCE" w14:paraId="20AC4110" w14:textId="456E14DE">
      <w:pPr>
        <w:pStyle w:val="ListParagraph"/>
        <w:keepNext w:val="1"/>
        <w:keepLines w:val="1"/>
        <w:numPr>
          <w:ilvl w:val="0"/>
          <w:numId w:val="88"/>
        </w:numPr>
        <w:spacing w:before="120" w:after="0" w:line="259" w:lineRule="auto"/>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49608D81">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 xml:space="preserve">Social Interaction (Including Conversational Skills)  </w:t>
      </w:r>
    </w:p>
    <w:p w:rsidR="6CC68FCE" w:rsidP="10B13E19" w:rsidRDefault="6CC68FCE" w14:paraId="55FCF4CE" w14:textId="4DE1166A">
      <w:pPr>
        <w:pStyle w:val="ListParagraph"/>
        <w:keepNext w:val="1"/>
        <w:keepLines w:val="1"/>
        <w:numPr>
          <w:ilvl w:val="1"/>
          <w:numId w:val="88"/>
        </w:numPr>
        <w:spacing w:before="120" w:after="0" w:line="259" w:lineRule="auto"/>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49608D81">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 xml:space="preserve">Recognizes communication breakdown </w:t>
      </w:r>
    </w:p>
    <w:p w:rsidR="6CC68FCE" w:rsidP="10B13E19" w:rsidRDefault="6CC68FCE" w14:paraId="3CD2E0AA" w14:textId="402E6C58">
      <w:pPr>
        <w:pStyle w:val="ListParagraph"/>
        <w:keepNext w:val="1"/>
        <w:keepLines w:val="1"/>
        <w:numPr>
          <w:ilvl w:val="0"/>
          <w:numId w:val="88"/>
        </w:numPr>
        <w:spacing w:before="120" w:after="0" w:line="259" w:lineRule="auto"/>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49608D81">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 xml:space="preserve">Conflict Resolution </w:t>
      </w:r>
    </w:p>
    <w:p w:rsidR="6CC68FCE" w:rsidP="10B13E19" w:rsidRDefault="6CC68FCE" w14:paraId="302596EB" w14:textId="6C80BEC9">
      <w:pPr>
        <w:pStyle w:val="ListParagraph"/>
        <w:keepNext w:val="1"/>
        <w:keepLines w:val="1"/>
        <w:numPr>
          <w:ilvl w:val="1"/>
          <w:numId w:val="88"/>
        </w:numPr>
        <w:spacing w:before="120" w:after="0" w:line="259" w:lineRule="auto"/>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10B13E19" w:rsidR="49608D81">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Demonstrates how to work effectively with others who are different from self</w:t>
      </w:r>
    </w:p>
    <w:p w:rsidR="6CC68FCE" w:rsidP="10B13E19" w:rsidRDefault="6CC68FCE" w14:paraId="58C027F5" w14:textId="383BD6A5">
      <w:pPr>
        <w:pStyle w:val="Normal"/>
        <w:keepNext w:val="1"/>
        <w:keepLines w:val="1"/>
        <w:spacing w:before="120" w:after="0" w:line="259" w:lineRule="auto"/>
        <w:ind w:left="0"/>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10B13E19" w:rsidR="6CC68FCE">
        <w:rPr>
          <w:rFonts w:ascii="Avenir Next LT Pro" w:hAnsi="Avenir Next LT Pro" w:eastAsia="Avenir Next LT Pro" w:cs="Avenir Next LT Pro"/>
          <w:b w:val="0"/>
          <w:bCs w:val="0"/>
          <w:i w:val="0"/>
          <w:iCs w:val="0"/>
          <w:caps w:val="0"/>
          <w:smallCaps w:val="0"/>
          <w:noProof w:val="0"/>
          <w:color w:val="7030A0"/>
          <w:sz w:val="32"/>
          <w:szCs w:val="32"/>
          <w:lang w:val="en-US"/>
        </w:rPr>
        <w:t xml:space="preserve">Reflection Questions: </w:t>
      </w:r>
    </w:p>
    <w:p xmlns:wp14="http://schemas.microsoft.com/office/word/2010/wordml" w:rsidP="10B13E19" w14:paraId="5BD4CD5B" wp14:textId="36BD55E1">
      <w:pPr>
        <w:pStyle w:val="ListParagraph"/>
        <w:keepNext w:val="1"/>
        <w:keepLines w:val="1"/>
        <w:numPr>
          <w:ilvl w:val="0"/>
          <w:numId w:val="96"/>
        </w:numPr>
        <w:spacing w:before="120" w:after="160" w:line="240"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Before Reading</w:t>
      </w:r>
    </w:p>
    <w:p xmlns:wp14="http://schemas.microsoft.com/office/word/2010/wordml" w:rsidP="10B13E19" w14:paraId="32800777" wp14:textId="35643640">
      <w:pPr>
        <w:pStyle w:val="ListParagraph"/>
        <w:keepNext w:val="1"/>
        <w:keepLines w:val="1"/>
        <w:numPr>
          <w:ilvl w:val="1"/>
          <w:numId w:val="96"/>
        </w:numPr>
        <w:tabs>
          <w:tab w:val="num" w:leader="none" w:pos="360"/>
        </w:tabs>
        <w:spacing w:before="120" w:beforeAutospacing="off" w:after="0" w:afterAutospacing="off" w:line="240" w:lineRule="auto"/>
        <w:ind w:left="1440" w:right="0" w:hanging="36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What do you know about the Deaf community and/or ASL?  </w:t>
      </w:r>
    </w:p>
    <w:p xmlns:wp14="http://schemas.microsoft.com/office/word/2010/wordml" w:rsidP="10B13E19" w14:paraId="15F3BFB5" wp14:textId="7EA19E0B">
      <w:pPr>
        <w:pStyle w:val="ListParagraph"/>
        <w:keepNext w:val="1"/>
        <w:keepLines w:val="1"/>
        <w:numPr>
          <w:ilvl w:val="2"/>
          <w:numId w:val="96"/>
        </w:numPr>
        <w:tabs>
          <w:tab w:val="num" w:leader="none" w:pos="360"/>
        </w:tabs>
        <w:spacing w:before="120" w:beforeAutospacing="off" w:after="0" w:afterAutospacing="off" w:line="240" w:lineRule="auto"/>
        <w:ind w:right="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What do you hope to learn about the Deaf community? </w:t>
      </w:r>
    </w:p>
    <w:p xmlns:wp14="http://schemas.microsoft.com/office/word/2010/wordml" w:rsidP="10B13E19" w14:paraId="7F863CFE" wp14:textId="2E71C130">
      <w:pPr>
        <w:pStyle w:val="ListParagraph"/>
        <w:keepNext w:val="1"/>
        <w:keepLines w:val="1"/>
        <w:numPr>
          <w:ilvl w:val="1"/>
          <w:numId w:val="96"/>
        </w:numPr>
        <w:tabs>
          <w:tab w:val="num" w:leader="none" w:pos="360"/>
        </w:tabs>
        <w:spacing w:before="120" w:beforeAutospacing="off" w:after="0" w:afterAutospacing="off" w:line="240" w:lineRule="auto"/>
        <w:ind w:right="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How do you define culture?  Does a culture need to be associated with a certain geographic location? </w:t>
      </w:r>
    </w:p>
    <w:p xmlns:wp14="http://schemas.microsoft.com/office/word/2010/wordml" w:rsidP="10B13E19" w14:paraId="7B6EC0E0" wp14:textId="51FF8948">
      <w:pPr>
        <w:pStyle w:val="ListParagraph"/>
        <w:keepNext w:val="1"/>
        <w:keepLines w:val="1"/>
        <w:numPr>
          <w:ilvl w:val="1"/>
          <w:numId w:val="96"/>
        </w:numPr>
        <w:tabs>
          <w:tab w:val="num" w:leader="none" w:pos="360"/>
        </w:tabs>
        <w:spacing w:before="120" w:beforeAutospacing="off" w:after="0" w:afterAutospacing="off" w:line="240" w:lineRule="auto"/>
        <w:ind w:right="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How important is it to you to go to school with peers who have similar life experiences to you? </w:t>
      </w:r>
    </w:p>
    <w:p xmlns:wp14="http://schemas.microsoft.com/office/word/2010/wordml" w:rsidP="10B13E19" w14:paraId="4D68D55A" wp14:textId="642D2203">
      <w:pPr>
        <w:pStyle w:val="ListParagraph"/>
        <w:keepNext w:val="1"/>
        <w:keepLines w:val="1"/>
        <w:numPr>
          <w:ilvl w:val="0"/>
          <w:numId w:val="96"/>
        </w:numPr>
        <w:tabs>
          <w:tab w:val="num" w:leader="none" w:pos="360"/>
        </w:tabs>
        <w:spacing w:before="0" w:after="160" w:line="240"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During Reading</w:t>
      </w:r>
    </w:p>
    <w:p xmlns:wp14="http://schemas.microsoft.com/office/word/2010/wordml" w:rsidP="10B13E19" w14:paraId="5757A2DA" wp14:textId="6CEF9CAA">
      <w:pPr>
        <w:pStyle w:val="ListParagraph"/>
        <w:keepNext w:val="1"/>
        <w:keepLines w:val="1"/>
        <w:numPr>
          <w:ilvl w:val="1"/>
          <w:numId w:val="96"/>
        </w:numPr>
        <w:tabs>
          <w:tab w:val="num" w:leader="none" w:pos="360"/>
        </w:tabs>
        <w:spacing w:before="0" w:after="160" w:line="240"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February is hearing and is an administrator at a deaf school.  Did you have any concerns about this dynamic? Why or why not? </w:t>
      </w:r>
    </w:p>
    <w:p xmlns:wp14="http://schemas.microsoft.com/office/word/2010/wordml" w:rsidP="10B13E19" w14:paraId="0A0DC3C3" wp14:textId="63C7B25D">
      <w:pPr>
        <w:pStyle w:val="ListParagraph"/>
        <w:keepNext w:val="1"/>
        <w:keepLines w:val="1"/>
        <w:numPr>
          <w:ilvl w:val="1"/>
          <w:numId w:val="96"/>
        </w:numPr>
        <w:tabs>
          <w:tab w:val="num" w:leader="none" w:pos="360"/>
        </w:tabs>
        <w:spacing w:before="0" w:after="160" w:line="240"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The book focuses on three main characters: Charlie, Austin, and February.  How are these characters alike?  How are these characters different?  Which of the three characters </w:t>
      </w:r>
      <w:r w:rsidRPr="10B13E19" w:rsidR="46B890FE">
        <w:rPr>
          <w:rFonts w:ascii="Avenir Next LT Pro" w:hAnsi="Avenir Next LT Pro" w:eastAsia="Avenir Next LT Pro" w:cs="Avenir Next LT Pro"/>
          <w:b w:val="0"/>
          <w:bCs w:val="0"/>
          <w:i w:val="0"/>
          <w:iCs w:val="0"/>
          <w:caps w:val="0"/>
          <w:smallCaps w:val="0"/>
          <w:strike w:val="0"/>
          <w:dstrike w:val="0"/>
          <w:noProof w:val="0"/>
          <w:color w:val="0078D4"/>
          <w:sz w:val="24"/>
          <w:szCs w:val="24"/>
          <w:u w:val="single"/>
          <w:lang w:val="en-US"/>
        </w:rPr>
        <w:t>d</w:t>
      </w:r>
      <w:r w:rsidRPr="10B13E19" w:rsidR="46B890FE">
        <w:rPr>
          <w:rFonts w:ascii="Avenir Next LT Pro" w:hAnsi="Avenir Next LT Pro" w:eastAsia="Avenir Next LT Pro" w:cs="Avenir Next LT Pro"/>
          <w:b w:val="0"/>
          <w:bCs w:val="0"/>
          <w:i w:val="0"/>
          <w:iCs w:val="0"/>
          <w:caps w:val="0"/>
          <w:smallCaps w:val="0"/>
          <w:strike w:val="1"/>
          <w:noProof w:val="0"/>
          <w:color w:val="0078D4"/>
          <w:sz w:val="24"/>
          <w:szCs w:val="24"/>
          <w:u w:val="none"/>
          <w:lang w:val="en-US"/>
        </w:rPr>
        <w:t>t</w:t>
      </w: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o you relate with the most and why? </w:t>
      </w:r>
    </w:p>
    <w:p xmlns:wp14="http://schemas.microsoft.com/office/word/2010/wordml" w:rsidP="10B13E19" w14:paraId="5E456DED" wp14:textId="355675FC">
      <w:pPr>
        <w:pStyle w:val="ListParagraph"/>
        <w:keepNext w:val="1"/>
        <w:keepLines w:val="1"/>
        <w:numPr>
          <w:ilvl w:val="1"/>
          <w:numId w:val="96"/>
        </w:numPr>
        <w:tabs>
          <w:tab w:val="num" w:leader="none" w:pos="360"/>
        </w:tabs>
        <w:spacing w:before="0" w:after="160" w:line="240"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Define allyship</w:t>
      </w: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w:t>
      </w: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Which of the characters in the story do you feel is a steadfast ally to the </w:t>
      </w:r>
      <w:r w:rsidRPr="10B13E19" w:rsidR="732AE6E9">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D</w:t>
      </w: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eaf community? How do they align to your definition of ally/allyship</w:t>
      </w: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10B13E19" w14:paraId="56D75C08" wp14:textId="7ECE5F1D">
      <w:pPr>
        <w:pStyle w:val="ListParagraph"/>
        <w:keepNext w:val="1"/>
        <w:keepLines w:val="1"/>
        <w:numPr>
          <w:ilvl w:val="2"/>
          <w:numId w:val="96"/>
        </w:numPr>
        <w:tabs>
          <w:tab w:val="num" w:leader="none" w:pos="360"/>
        </w:tabs>
        <w:spacing w:before="0" w:after="160" w:line="240"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How might you become a better ally to the </w:t>
      </w:r>
      <w:r w:rsidRPr="10B13E19" w:rsidR="4261B7B8">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D</w:t>
      </w: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eaf/</w:t>
      </w:r>
      <w:r w:rsidRPr="10B13E19" w:rsidR="632A9EA9">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H</w:t>
      </w: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ard of </w:t>
      </w:r>
      <w:r w:rsidRPr="10B13E19" w:rsidR="1567293B">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H</w:t>
      </w: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earing community? </w:t>
      </w:r>
    </w:p>
    <w:p xmlns:wp14="http://schemas.microsoft.com/office/word/2010/wordml" w:rsidP="10B13E19" w14:paraId="10D1D589" wp14:textId="1A6020F4">
      <w:pPr>
        <w:pStyle w:val="ListParagraph"/>
        <w:keepNext w:val="1"/>
        <w:keepLines w:val="1"/>
        <w:numPr>
          <w:ilvl w:val="1"/>
          <w:numId w:val="96"/>
        </w:numPr>
        <w:tabs>
          <w:tab w:val="num" w:leader="none" w:pos="360"/>
        </w:tabs>
        <w:spacing w:before="0" w:after="160" w:line="240"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Identify a problem in the story that arises between charters.  Analyze how this problem was addressed by both characters involved.  Take the place of one of the characters in this problem—would you have approached this problem differently? How could this have been better resolved having the hindsight of the full story? </w:t>
      </w:r>
    </w:p>
    <w:p xmlns:wp14="http://schemas.microsoft.com/office/word/2010/wordml" w:rsidP="10B13E19" w14:paraId="51C76075" wp14:textId="6F4D3016">
      <w:pPr>
        <w:pStyle w:val="ListParagraph"/>
        <w:keepNext w:val="1"/>
        <w:keepLines w:val="1"/>
        <w:numPr>
          <w:ilvl w:val="0"/>
          <w:numId w:val="96"/>
        </w:numPr>
        <w:tabs>
          <w:tab w:val="num" w:leader="none" w:pos="360"/>
        </w:tabs>
        <w:spacing w:before="0" w:after="160" w:line="240"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After Reading </w:t>
      </w:r>
    </w:p>
    <w:p xmlns:wp14="http://schemas.microsoft.com/office/word/2010/wordml" w:rsidP="10B13E19" w14:paraId="42AEDF0D" wp14:textId="449EFDF7">
      <w:pPr>
        <w:pStyle w:val="ListParagraph"/>
        <w:keepNext w:val="1"/>
        <w:keepLines w:val="1"/>
        <w:numPr>
          <w:ilvl w:val="1"/>
          <w:numId w:val="96"/>
        </w:numPr>
        <w:tabs>
          <w:tab w:val="num" w:leader="none" w:pos="360"/>
        </w:tabs>
        <w:spacing w:before="0" w:after="160" w:line="240"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What did you learn about the Deaf community and/or ASL from reading the text? </w:t>
      </w:r>
    </w:p>
    <w:p xmlns:wp14="http://schemas.microsoft.com/office/word/2010/wordml" w:rsidP="10B13E19" w14:paraId="0C55B888" wp14:textId="6813DE16">
      <w:pPr>
        <w:pStyle w:val="ListParagraph"/>
        <w:keepNext w:val="1"/>
        <w:keepLines w:val="1"/>
        <w:numPr>
          <w:ilvl w:val="2"/>
          <w:numId w:val="96"/>
        </w:numPr>
        <w:tabs>
          <w:tab w:val="num" w:leader="none" w:pos="360"/>
        </w:tabs>
        <w:spacing w:before="0" w:after="160" w:line="240"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Has this book sparked any curiosities about the Deaf community you’d like to further research? </w:t>
      </w:r>
    </w:p>
    <w:p xmlns:wp14="http://schemas.microsoft.com/office/word/2010/wordml" w:rsidP="10B13E19" w14:paraId="29C1A66E" wp14:textId="4510F269">
      <w:pPr>
        <w:pStyle w:val="ListParagraph"/>
        <w:keepNext w:val="1"/>
        <w:keepLines w:val="1"/>
        <w:numPr>
          <w:ilvl w:val="1"/>
          <w:numId w:val="96"/>
        </w:numPr>
        <w:tabs>
          <w:tab w:val="num" w:leader="none" w:pos="360"/>
        </w:tabs>
        <w:spacing w:before="0" w:after="160" w:line="240"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Describe Deaf culture</w:t>
      </w: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w:t>
      </w: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What characteristics of Deaf culture categorize this population as its own culture and community? </w:t>
      </w:r>
      <w:r w:rsidRPr="10B13E19" w:rsidR="37B2305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Are you aware of other disability communities/cultures? </w:t>
      </w:r>
    </w:p>
    <w:p xmlns:wp14="http://schemas.microsoft.com/office/word/2010/wordml" w:rsidP="10B13E19" w14:paraId="4EC58F64" wp14:textId="441828CE">
      <w:pPr>
        <w:pStyle w:val="ListParagraph"/>
        <w:keepNext w:val="1"/>
        <w:keepLines w:val="1"/>
        <w:numPr>
          <w:ilvl w:val="1"/>
          <w:numId w:val="96"/>
        </w:numPr>
        <w:tabs>
          <w:tab w:val="num" w:leader="none" w:pos="360"/>
        </w:tabs>
        <w:spacing w:before="0" w:after="160" w:line="240" w:lineRule="auto"/>
        <w:in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46B890FE">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What is the role of deaf residential schools in education, the deaf community, and self-identity for deaf youth?</w:t>
      </w:r>
    </w:p>
    <w:p xmlns:wp14="http://schemas.microsoft.com/office/word/2010/wordml" w:rsidP="10B13E19" w14:paraId="469A7334" wp14:textId="654AD5C5">
      <w:pPr>
        <w:pStyle w:val="Normal"/>
        <w:keepNext w:val="1"/>
        <w:keepLines w:val="1"/>
        <w:spacing w:before="120" w:after="160" w:line="259" w:lineRule="auto"/>
        <w:ind w:left="0"/>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10B13E19"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Connected Activities: </w:t>
      </w:r>
    </w:p>
    <w:p xmlns:wp14="http://schemas.microsoft.com/office/word/2010/wordml" w:rsidP="10B13E19" w14:paraId="6F71B7E4" wp14:textId="54D570FE">
      <w:pPr>
        <w:pStyle w:val="ListParagraph"/>
        <w:keepNext w:val="1"/>
        <w:keepLines w:val="1"/>
        <w:numPr>
          <w:ilvl w:val="0"/>
          <w:numId w:val="112"/>
        </w:numPr>
        <w:tabs>
          <w:tab w:val="num" w:leader="none" w:pos="360"/>
        </w:tabs>
        <w:spacing w:before="0" w:after="160" w:line="259" w:lineRule="auto"/>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2FB1233B">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Research the closest deaf residential school to your community</w:t>
      </w:r>
      <w:r w:rsidRPr="10B13E19" w:rsidR="2FB1233B">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 xml:space="preserve">.  </w:t>
      </w:r>
      <w:r w:rsidRPr="10B13E19" w:rsidR="2FB1233B">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Read about its history, services, and outreach</w:t>
      </w:r>
      <w:r w:rsidRPr="10B13E19" w:rsidR="2FB1233B">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 xml:space="preserve">.  </w:t>
      </w:r>
      <w:r w:rsidRPr="10B13E19" w:rsidR="2FB1233B">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What events do they offer and how does this support deaf youth, their families, and the greater deaf community</w:t>
      </w:r>
      <w:r w:rsidRPr="10B13E19" w:rsidR="2FB1233B">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 xml:space="preserve">?  </w:t>
      </w:r>
      <w:r w:rsidRPr="10B13E19" w:rsidR="2FB1233B">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Contact the school and ask to interview one student or teacher to learn more.</w:t>
      </w:r>
    </w:p>
    <w:p xmlns:wp14="http://schemas.microsoft.com/office/word/2010/wordml" w:rsidP="10B13E19" w14:paraId="3BEBE485" wp14:textId="216CCB27">
      <w:pPr>
        <w:pStyle w:val="Heading1"/>
        <w:keepNext w:val="1"/>
        <w:keepLines w:val="1"/>
        <w:spacing w:before="120"/>
        <w:ind w:left="0"/>
        <w:rPr>
          <w:noProof w:val="0"/>
          <w:lang w:val="en-US"/>
        </w:rPr>
      </w:pPr>
      <w:r w:rsidRPr="10B13E19"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Connected Texts (To Use in Unit Planning): </w:t>
      </w:r>
    </w:p>
    <w:p w:rsidR="234D9D9C" w:rsidP="10B13E19" w:rsidRDefault="234D9D9C" w14:paraId="0914CF60" w14:textId="0A47AC8A">
      <w:pPr>
        <w:pStyle w:val="ListParagraph"/>
        <w:numPr>
          <w:ilvl w:val="0"/>
          <w:numId w:val="113"/>
        </w:numPr>
        <w:spacing w:before="12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234D9D9C">
        <w:rPr>
          <w:rFonts w:ascii="Avenir Next LT Pro" w:hAnsi="Avenir Next LT Pro" w:eastAsia="Avenir Next LT Pro" w:cs="Avenir Next LT Pro"/>
          <w:b w:val="0"/>
          <w:bCs w:val="0"/>
          <w:i w:val="1"/>
          <w:iCs w:val="1"/>
          <w:caps w:val="0"/>
          <w:smallCaps w:val="0"/>
          <w:strike w:val="0"/>
          <w:dstrike w:val="0"/>
          <w:noProof w:val="0"/>
          <w:color w:val="595959" w:themeColor="text1" w:themeTint="A6" w:themeShade="FF"/>
          <w:sz w:val="24"/>
          <w:szCs w:val="24"/>
          <w:u w:val="none"/>
          <w:lang w:val="en-US"/>
        </w:rPr>
        <w:t>Of Mice and Men</w:t>
      </w:r>
      <w:r w:rsidRPr="10B13E19" w:rsidR="234D9D9C">
        <w:rPr>
          <w:rFonts w:ascii="Avenir Next LT Pro" w:hAnsi="Avenir Next LT Pro" w:eastAsia="Avenir Next LT Pro" w:cs="Avenir Next LT Pro"/>
          <w:b w:val="0"/>
          <w:bCs w:val="0"/>
          <w:i w:val="0"/>
          <w:iCs w:val="0"/>
          <w:caps w:val="0"/>
          <w:smallCaps w:val="0"/>
          <w:strike w:val="0"/>
          <w:dstrike w:val="0"/>
          <w:noProof w:val="0"/>
          <w:color w:val="595959" w:themeColor="text1" w:themeTint="A6" w:themeShade="FF"/>
          <w:sz w:val="24"/>
          <w:szCs w:val="24"/>
          <w:u w:val="none"/>
          <w:lang w:val="en-US"/>
        </w:rPr>
        <w:t xml:space="preserve"> by John Steinbeck</w:t>
      </w:r>
    </w:p>
    <w:p w:rsidR="234D9D9C" w:rsidP="10B13E19" w:rsidRDefault="234D9D9C" w14:paraId="52C81B89" w14:textId="3F25ECDE">
      <w:pPr>
        <w:pStyle w:val="ListParagraph"/>
        <w:numPr>
          <w:ilvl w:val="0"/>
          <w:numId w:val="113"/>
        </w:numPr>
        <w:spacing w:before="12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10B13E19" w:rsidR="234D9D9C">
        <w:rPr>
          <w:rFonts w:ascii="Avenir Next LT Pro" w:hAnsi="Avenir Next LT Pro" w:eastAsia="Avenir Next LT Pro" w:cs="Avenir Next LT Pro"/>
          <w:b w:val="0"/>
          <w:bCs w:val="0"/>
          <w:i w:val="1"/>
          <w:iCs w:val="1"/>
          <w:caps w:val="0"/>
          <w:smallCaps w:val="0"/>
          <w:strike w:val="0"/>
          <w:dstrike w:val="0"/>
          <w:noProof w:val="0"/>
          <w:color w:val="000000" w:themeColor="text1" w:themeTint="FF" w:themeShade="FF"/>
          <w:sz w:val="24"/>
          <w:szCs w:val="24"/>
          <w:u w:val="none"/>
          <w:lang w:val="en-US"/>
        </w:rPr>
        <w:t>Dominicana</w:t>
      </w:r>
      <w:r w:rsidRPr="10B13E19" w:rsidR="234D9D9C">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xml:space="preserve"> by Angie Cruz</w:t>
      </w:r>
    </w:p>
    <w:p xmlns:wp14="http://schemas.microsoft.com/office/word/2010/wordml" w:rsidP="65C6ABBD" w14:paraId="53A2DC4D" wp14:textId="0C88EE33">
      <w:pPr>
        <w:pStyle w:val="Heading1"/>
        <w:keepNext w:val="1"/>
        <w:keepLines w:val="1"/>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10B13E19" w:rsidR="7ED08676">
        <w:rPr>
          <w:rFonts w:ascii="Avenir Next LT Pro" w:hAnsi="Avenir Next LT Pro" w:eastAsia="Avenir Next LT Pro" w:cs="Avenir Next LT Pro"/>
          <w:b w:val="0"/>
          <w:bCs w:val="0"/>
          <w:i w:val="0"/>
          <w:iCs w:val="0"/>
          <w:caps w:val="0"/>
          <w:smallCaps w:val="0"/>
          <w:noProof w:val="0"/>
          <w:color w:val="7030A0"/>
          <w:sz w:val="32"/>
          <w:szCs w:val="32"/>
          <w:lang w:val="en-US"/>
        </w:rPr>
        <w:t>Helpful Resources:</w:t>
      </w:r>
      <w:r w:rsidRPr="10B13E19" w:rsidR="035A113E">
        <w:rPr>
          <w:rFonts w:ascii="Avenir Next LT Pro" w:hAnsi="Avenir Next LT Pro" w:eastAsia="Avenir Next LT Pro" w:cs="Avenir Next LT Pro"/>
          <w:b w:val="0"/>
          <w:bCs w:val="0"/>
          <w:i w:val="0"/>
          <w:iCs w:val="0"/>
          <w:caps w:val="0"/>
          <w:smallCaps w:val="0"/>
          <w:noProof w:val="0"/>
          <w:color w:val="7030A0"/>
          <w:sz w:val="32"/>
          <w:szCs w:val="32"/>
          <w:lang w:val="en-US"/>
        </w:rPr>
        <w:t xml:space="preserve"> </w:t>
      </w:r>
    </w:p>
    <w:p xmlns:wp14="http://schemas.microsoft.com/office/word/2010/wordml" w:rsidP="10B13E19" w14:paraId="38AE05CD" wp14:textId="0E27C00D">
      <w:pPr>
        <w:pStyle w:val="ListParagraph"/>
        <w:numPr>
          <w:ilvl w:val="0"/>
          <w:numId w:val="115"/>
        </w:numPr>
        <w:tabs>
          <w:tab w:val="num" w:leader="none" w:pos="360"/>
        </w:tabs>
        <w:spacing w:before="12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hyperlink r:id="Re618c4c5392447f8">
        <w:r w:rsidRPr="10B13E19" w:rsidR="0A19AD10">
          <w:rPr>
            <w:rStyle w:val="Hyperlink"/>
            <w:rFonts w:ascii="Avenir Next LT Pro" w:hAnsi="Avenir Next LT Pro" w:eastAsia="Avenir Next LT Pro" w:cs="Avenir Next LT Pro"/>
            <w:b w:val="0"/>
            <w:bCs w:val="0"/>
            <w:i w:val="0"/>
            <w:iCs w:val="0"/>
            <w:caps w:val="0"/>
            <w:smallCaps w:val="0"/>
            <w:strike w:val="0"/>
            <w:dstrike w:val="0"/>
            <w:noProof w:val="0"/>
            <w:sz w:val="24"/>
            <w:szCs w:val="24"/>
            <w:lang w:val="en-US"/>
          </w:rPr>
          <w:t>Expanded Core Curriculum</w:t>
        </w:r>
      </w:hyperlink>
    </w:p>
    <w:p xmlns:wp14="http://schemas.microsoft.com/office/word/2010/wordml" w:rsidP="10B13E19" w14:paraId="1C6CE23A" wp14:textId="35B4361B">
      <w:pPr>
        <w:pStyle w:val="ListParagraph"/>
        <w:numPr>
          <w:ilvl w:val="0"/>
          <w:numId w:val="115"/>
        </w:numPr>
        <w:tabs>
          <w:tab w:val="num" w:leader="none" w:pos="360"/>
        </w:tabs>
        <w:spacing w:before="12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hyperlink r:id="Ra0f3a9c43e5c4d23">
        <w:r w:rsidRPr="10B13E19" w:rsidR="0A19AD10">
          <w:rPr>
            <w:rStyle w:val="Hyperlink"/>
            <w:rFonts w:ascii="Avenir Next LT Pro" w:hAnsi="Avenir Next LT Pro" w:eastAsia="Avenir Next LT Pro" w:cs="Avenir Next LT Pro"/>
            <w:b w:val="0"/>
            <w:bCs w:val="0"/>
            <w:i w:val="0"/>
            <w:iCs w:val="0"/>
            <w:caps w:val="0"/>
            <w:smallCaps w:val="0"/>
            <w:strike w:val="0"/>
            <w:dstrike w:val="0"/>
            <w:noProof w:val="0"/>
            <w:sz w:val="24"/>
            <w:szCs w:val="24"/>
            <w:lang w:val="en-US"/>
          </w:rPr>
          <w:t>Interview with author Sara Nović</w:t>
        </w:r>
      </w:hyperlink>
    </w:p>
    <w:p xmlns:wp14="http://schemas.microsoft.com/office/word/2010/wordml" w:rsidP="10B13E19" w14:paraId="2D6A96BF" wp14:textId="36888C38">
      <w:pPr>
        <w:pStyle w:val="ListParagraph"/>
        <w:numPr>
          <w:ilvl w:val="0"/>
          <w:numId w:val="115"/>
        </w:numPr>
        <w:tabs>
          <w:tab w:val="num" w:leader="none" w:pos="360"/>
        </w:tabs>
        <w:spacing w:before="12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hyperlink r:id="Ra9a9518e651542cd">
        <w:r w:rsidRPr="10B13E19" w:rsidR="0A19AD10">
          <w:rPr>
            <w:rStyle w:val="Hyperlink"/>
            <w:rFonts w:ascii="Avenir Next LT Pro" w:hAnsi="Avenir Next LT Pro" w:eastAsia="Avenir Next LT Pro" w:cs="Avenir Next LT Pro"/>
            <w:b w:val="0"/>
            <w:bCs w:val="0"/>
            <w:i w:val="0"/>
            <w:iCs w:val="0"/>
            <w:caps w:val="0"/>
            <w:smallCaps w:val="0"/>
            <w:strike w:val="0"/>
            <w:dstrike w:val="0"/>
            <w:noProof w:val="0"/>
            <w:sz w:val="24"/>
            <w:szCs w:val="24"/>
            <w:lang w:val="en-US"/>
          </w:rPr>
          <w:t>Learning American Sign Language</w:t>
        </w:r>
      </w:hyperlink>
      <w:r w:rsidRPr="10B13E19" w:rsidR="0A19AD1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—National Association of the Deaf   </w:t>
      </w:r>
    </w:p>
    <w:p xmlns:wp14="http://schemas.microsoft.com/office/word/2010/wordml" w:rsidP="10B13E19" w14:paraId="597EDA85" wp14:textId="4AE0221F">
      <w:pPr>
        <w:pStyle w:val="ListParagraph"/>
        <w:numPr>
          <w:ilvl w:val="1"/>
          <w:numId w:val="115"/>
        </w:numPr>
        <w:spacing w:before="120" w:after="160" w:line="259" w:lineRule="auto"/>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pPr>
      <w:r w:rsidRPr="10B13E19" w:rsidR="0A19AD10">
        <w:rPr>
          <w:rFonts w:ascii="Avenir Next LT Pro" w:hAnsi="Avenir Next LT Pro" w:eastAsia="Avenir Next LT Pro" w:cs="Avenir Next LT Pro"/>
          <w:b w:val="0"/>
          <w:bCs w:val="0"/>
          <w:i w:val="0"/>
          <w:iCs w:val="0"/>
          <w:caps w:val="0"/>
          <w:smallCaps w:val="0"/>
          <w:noProof w:val="0"/>
          <w:color w:val="595959" w:themeColor="text1" w:themeTint="A6" w:themeShade="FF"/>
          <w:sz w:val="24"/>
          <w:szCs w:val="24"/>
          <w:lang w:val="en-US"/>
        </w:rPr>
        <w:t xml:space="preserve">Includes a list of apps you can encourage your students to explore to learn some basic ASL  </w:t>
      </w:r>
    </w:p>
    <w:p xmlns:wp14="http://schemas.microsoft.com/office/word/2010/wordml" w:rsidP="19541F27" w14:paraId="2C078E63" wp14:textId="3B3AAA13">
      <w:pPr>
        <w:pStyle w:val="Normal"/>
      </w:pPr>
    </w:p>
    <w:sectPr>
      <w:pgSz w:w="12240" w:h="15840" w:orient="portrait"/>
      <w:pgMar w:top="1440" w:right="1440" w:bottom="1440" w:left="1440" w:header="720" w:footer="720" w:gutter="0"/>
      <w:cols w:space="720"/>
      <w:docGrid w:linePitch="360"/>
      <w:headerReference w:type="default" r:id="Rfae750cd771145b6"/>
      <w:footerReference w:type="default" r:id="R660dade614c14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322C51E" w:rsidTr="7322C51E" w14:paraId="26BA8C15">
      <w:trPr>
        <w:trHeight w:val="300"/>
      </w:trPr>
      <w:tc>
        <w:tcPr>
          <w:tcW w:w="3120" w:type="dxa"/>
          <w:tcMar/>
        </w:tcPr>
        <w:p w:rsidR="7322C51E" w:rsidP="7322C51E" w:rsidRDefault="7322C51E" w14:paraId="36DFB0FE" w14:textId="7EF5C2DD">
          <w:pPr>
            <w:pStyle w:val="Header"/>
            <w:bidi w:val="0"/>
            <w:ind w:left="-115"/>
            <w:jc w:val="left"/>
          </w:pPr>
        </w:p>
      </w:tc>
      <w:tc>
        <w:tcPr>
          <w:tcW w:w="3120" w:type="dxa"/>
          <w:tcMar/>
        </w:tcPr>
        <w:p w:rsidR="7322C51E" w:rsidP="7322C51E" w:rsidRDefault="7322C51E" w14:paraId="629D7502" w14:textId="79E847AF">
          <w:pPr>
            <w:pStyle w:val="Header"/>
            <w:bidi w:val="0"/>
            <w:jc w:val="center"/>
          </w:pPr>
          <w:r w:rsidR="7322C51E">
            <w:drawing>
              <wp:inline wp14:editId="275AA340" wp14:anchorId="06D39224">
                <wp:extent cx="1838325" cy="762000"/>
                <wp:effectExtent l="0" t="0" r="0" b="0"/>
                <wp:docPr id="1240170464" name="" title=""/>
                <wp:cNvGraphicFramePr>
                  <a:graphicFrameLocks noChangeAspect="1"/>
                </wp:cNvGraphicFramePr>
                <a:graphic>
                  <a:graphicData uri="http://schemas.openxmlformats.org/drawingml/2006/picture">
                    <pic:pic>
                      <pic:nvPicPr>
                        <pic:cNvPr id="0" name=""/>
                        <pic:cNvPicPr/>
                      </pic:nvPicPr>
                      <pic:blipFill>
                        <a:blip r:embed="R3e404e511b5446ce">
                          <a:extLst>
                            <a:ext xmlns:a="http://schemas.openxmlformats.org/drawingml/2006/main" uri="{28A0092B-C50C-407E-A947-70E740481C1C}">
                              <a14:useLocalDpi val="0"/>
                            </a:ext>
                          </a:extLst>
                        </a:blip>
                        <a:stretch>
                          <a:fillRect/>
                        </a:stretch>
                      </pic:blipFill>
                      <pic:spPr>
                        <a:xfrm>
                          <a:off x="0" y="0"/>
                          <a:ext cx="1838325" cy="762000"/>
                        </a:xfrm>
                        <a:prstGeom prst="rect">
                          <a:avLst/>
                        </a:prstGeom>
                      </pic:spPr>
                    </pic:pic>
                  </a:graphicData>
                </a:graphic>
              </wp:inline>
            </w:drawing>
          </w:r>
        </w:p>
      </w:tc>
      <w:tc>
        <w:tcPr>
          <w:tcW w:w="3120" w:type="dxa"/>
          <w:tcMar/>
        </w:tcPr>
        <w:p w:rsidR="7322C51E" w:rsidP="7322C51E" w:rsidRDefault="7322C51E" w14:paraId="2EB36D25" w14:textId="75B1B342">
          <w:pPr>
            <w:pStyle w:val="Header"/>
            <w:bidi w:val="0"/>
            <w:ind w:right="-115"/>
            <w:jc w:val="right"/>
          </w:pPr>
        </w:p>
      </w:tc>
    </w:tr>
  </w:tbl>
  <w:p w:rsidR="7322C51E" w:rsidP="7322C51E" w:rsidRDefault="7322C51E" w14:paraId="43EC46EA" w14:textId="0414750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322C51E" w:rsidTr="7322C51E" w14:paraId="67F6C1F3">
      <w:trPr>
        <w:trHeight w:val="300"/>
      </w:trPr>
      <w:tc>
        <w:tcPr>
          <w:tcW w:w="3120" w:type="dxa"/>
          <w:tcMar/>
        </w:tcPr>
        <w:p w:rsidR="7322C51E" w:rsidP="7322C51E" w:rsidRDefault="7322C51E" w14:paraId="340311A1" w14:textId="065103AC">
          <w:pPr>
            <w:pStyle w:val="Header"/>
            <w:bidi w:val="0"/>
            <w:ind w:left="-115"/>
            <w:jc w:val="left"/>
          </w:pPr>
        </w:p>
      </w:tc>
      <w:tc>
        <w:tcPr>
          <w:tcW w:w="3120" w:type="dxa"/>
          <w:tcMar/>
        </w:tcPr>
        <w:p w:rsidR="7322C51E" w:rsidP="7322C51E" w:rsidRDefault="7322C51E" w14:paraId="7B6BAE87" w14:textId="60BA984A">
          <w:pPr>
            <w:pStyle w:val="Header"/>
            <w:bidi w:val="0"/>
            <w:jc w:val="center"/>
          </w:pPr>
        </w:p>
      </w:tc>
      <w:tc>
        <w:tcPr>
          <w:tcW w:w="3120" w:type="dxa"/>
          <w:tcMar/>
        </w:tcPr>
        <w:p w:rsidR="7322C51E" w:rsidP="7322C51E" w:rsidRDefault="7322C51E" w14:paraId="4FCB496A" w14:textId="05EB4CA3">
          <w:pPr>
            <w:pStyle w:val="Header"/>
            <w:bidi w:val="0"/>
            <w:ind w:right="-115"/>
            <w:jc w:val="right"/>
          </w:pPr>
        </w:p>
      </w:tc>
    </w:tr>
  </w:tbl>
  <w:p w:rsidR="7322C51E" w:rsidP="7322C51E" w:rsidRDefault="7322C51E" w14:paraId="75DE058D" w14:textId="425CD703">
    <w:pPr>
      <w:pStyle w:val="Header"/>
      <w:bidi w:val="0"/>
    </w:pPr>
  </w:p>
</w:hdr>
</file>

<file path=word/numbering.xml><?xml version="1.0" encoding="utf-8"?>
<w:numbering xmlns:w="http://schemas.openxmlformats.org/wordprocessingml/2006/main">
  <w:abstractNum xmlns:w="http://schemas.openxmlformats.org/wordprocessingml/2006/main" w:abstractNumId="118">
    <w:nsid w:val="52d4f0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
    <w:nsid w:val="25685b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
    <w:nsid w:val="7fbc00d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
    <w:nsid w:val="2ac0b2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
    <w:nsid w:val="4d9f58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
    <w:nsid w:val="3264d5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
    <w:nsid w:val="179c2a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
    <w:nsid w:val="ba862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
    <w:nsid w:val="580226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nsid w:val="50df1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nsid w:val="12377f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nsid w:val="4f0b0a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nsid w:val="7cb509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nsid w:val="7627fb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nsid w:val="347751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35ce6c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34bd13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3a3f01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43803c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6c1ee1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5265a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2d1e99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79b08b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1120a7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1a28e9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5d2317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5ded9f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7a125a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dc622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500e41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7e6b25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51add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31ba51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105ed8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282e9d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28ff18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551bc1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112fc9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4ed311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61d35c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a9d7e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ce35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154fa4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386a54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4da8a7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232fe1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4d3b0d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e5245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1efdf7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618ba9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6a57b5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6fdf42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654565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477072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6308d2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1a1917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5af3db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21cb2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6bf098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6e3f45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5d9b5f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58591e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3d417f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53b539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570ebf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5a15aa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14d95e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4f140f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61b36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5d224c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6c03ca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78dd7c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59a80b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3fc29f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3c27e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cd3dc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52499e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4ab01b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1f865d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714df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a3118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4228a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a6d9e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24e70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c03e6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18de1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e7d04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0efc6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fa44a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ac1c8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5d328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7bc3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86658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8173c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3c3df5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21bd8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61b83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7b5f0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de60e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45996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e4398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f3bc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4671d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c607b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3404f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2295b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50dd1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2ef16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722a4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f2703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f618a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4ad59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a59b3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f828d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210dd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37d12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bfac7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776c6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8">
    <w:abstractNumId w:val="118"/>
  </w:num>
  <w:num w:numId="117">
    <w:abstractNumId w:val="117"/>
  </w:num>
  <w:num w:numId="116">
    <w:abstractNumId w:val="116"/>
  </w:num>
  <w:num w:numId="115">
    <w:abstractNumId w:val="115"/>
  </w:num>
  <w:num w:numId="114">
    <w:abstractNumId w:val="114"/>
  </w:num>
  <w:num w:numId="113">
    <w:abstractNumId w:val="113"/>
  </w:num>
  <w:num w:numId="112">
    <w:abstractNumId w:val="112"/>
  </w:num>
  <w:num w:numId="111">
    <w:abstractNumId w:val="111"/>
  </w:num>
  <w:num w:numId="110">
    <w:abstractNumId w:val="110"/>
  </w:num>
  <w:num w:numId="109">
    <w:abstractNumId w:val="109"/>
  </w:num>
  <w:num w:numId="108">
    <w:abstractNumId w:val="108"/>
  </w:num>
  <w:num w:numId="107">
    <w:abstractNumId w:val="107"/>
  </w:num>
  <w:num w:numId="106">
    <w:abstractNumId w:val="106"/>
  </w:num>
  <w:num w:numId="105">
    <w:abstractNumId w:val="105"/>
  </w:num>
  <w:num w:numId="104">
    <w:abstractNumId w:val="104"/>
  </w:num>
  <w:num w:numId="103">
    <w:abstractNumId w:val="103"/>
  </w:num>
  <w:num w:numId="102">
    <w:abstractNumId w:val="102"/>
  </w:num>
  <w:num w:numId="101">
    <w:abstractNumId w:val="101"/>
  </w:num>
  <w:num w:numId="100">
    <w:abstractNumId w:val="100"/>
  </w:num>
  <w:num w:numId="99">
    <w:abstractNumId w:val="99"/>
  </w:num>
  <w:num w:numId="98">
    <w:abstractNumId w:val="98"/>
  </w:num>
  <w:num w:numId="97">
    <w:abstractNumId w:val="97"/>
  </w:num>
  <w:num w:numId="96">
    <w:abstractNumId w:val="96"/>
  </w: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D517CA"/>
    <w:rsid w:val="00AF0077"/>
    <w:rsid w:val="0129E585"/>
    <w:rsid w:val="0205603E"/>
    <w:rsid w:val="0333B90E"/>
    <w:rsid w:val="035A113E"/>
    <w:rsid w:val="03E01B22"/>
    <w:rsid w:val="05A6D97A"/>
    <w:rsid w:val="06594FC6"/>
    <w:rsid w:val="06BBF773"/>
    <w:rsid w:val="079D6EFB"/>
    <w:rsid w:val="07B26941"/>
    <w:rsid w:val="090030E0"/>
    <w:rsid w:val="09219678"/>
    <w:rsid w:val="0A19AD10"/>
    <w:rsid w:val="0A5A21A2"/>
    <w:rsid w:val="0ACCB2F8"/>
    <w:rsid w:val="0EA5990C"/>
    <w:rsid w:val="0F150848"/>
    <w:rsid w:val="0F761BC7"/>
    <w:rsid w:val="10B13E19"/>
    <w:rsid w:val="10C6CF57"/>
    <w:rsid w:val="11566886"/>
    <w:rsid w:val="12049152"/>
    <w:rsid w:val="124C893B"/>
    <w:rsid w:val="12C3EFCF"/>
    <w:rsid w:val="12CEB9BF"/>
    <w:rsid w:val="1567293B"/>
    <w:rsid w:val="15CACFCE"/>
    <w:rsid w:val="15F978D0"/>
    <w:rsid w:val="191522A9"/>
    <w:rsid w:val="19541F27"/>
    <w:rsid w:val="1A1DB07B"/>
    <w:rsid w:val="1A58205F"/>
    <w:rsid w:val="1F93CC2C"/>
    <w:rsid w:val="20BFD349"/>
    <w:rsid w:val="22A8B7D2"/>
    <w:rsid w:val="234D9D9C"/>
    <w:rsid w:val="23900B56"/>
    <w:rsid w:val="23AB6A64"/>
    <w:rsid w:val="23C396A4"/>
    <w:rsid w:val="25F50012"/>
    <w:rsid w:val="299E5937"/>
    <w:rsid w:val="29ACA8EE"/>
    <w:rsid w:val="2AC87135"/>
    <w:rsid w:val="2B706615"/>
    <w:rsid w:val="2BAB20A6"/>
    <w:rsid w:val="2BABA371"/>
    <w:rsid w:val="2BCA9FE3"/>
    <w:rsid w:val="2C10080E"/>
    <w:rsid w:val="2C644196"/>
    <w:rsid w:val="2F19967E"/>
    <w:rsid w:val="2F47A8D0"/>
    <w:rsid w:val="2FB1233B"/>
    <w:rsid w:val="31F88E75"/>
    <w:rsid w:val="3435A8F2"/>
    <w:rsid w:val="34FBFAC0"/>
    <w:rsid w:val="35E201BD"/>
    <w:rsid w:val="36DFE534"/>
    <w:rsid w:val="379682B4"/>
    <w:rsid w:val="37B2305D"/>
    <w:rsid w:val="38282CBC"/>
    <w:rsid w:val="38AC5EDE"/>
    <w:rsid w:val="39E1597D"/>
    <w:rsid w:val="3A36B967"/>
    <w:rsid w:val="3A5B66F3"/>
    <w:rsid w:val="3B5464D3"/>
    <w:rsid w:val="3D347916"/>
    <w:rsid w:val="3F0935CB"/>
    <w:rsid w:val="3F1C7ABC"/>
    <w:rsid w:val="4139EB4A"/>
    <w:rsid w:val="424D12E8"/>
    <w:rsid w:val="4261B7B8"/>
    <w:rsid w:val="445917A4"/>
    <w:rsid w:val="445A4042"/>
    <w:rsid w:val="450DD255"/>
    <w:rsid w:val="45F9A7C2"/>
    <w:rsid w:val="464DEBB1"/>
    <w:rsid w:val="46AA57E4"/>
    <w:rsid w:val="46B890FE"/>
    <w:rsid w:val="472885AF"/>
    <w:rsid w:val="485E7272"/>
    <w:rsid w:val="48905D8A"/>
    <w:rsid w:val="48CA6F86"/>
    <w:rsid w:val="490D1887"/>
    <w:rsid w:val="49608D81"/>
    <w:rsid w:val="49E4C2FA"/>
    <w:rsid w:val="49FC25F4"/>
    <w:rsid w:val="4B0A7678"/>
    <w:rsid w:val="4B7D13D9"/>
    <w:rsid w:val="4CE6E413"/>
    <w:rsid w:val="4DB310EF"/>
    <w:rsid w:val="4EAA16E5"/>
    <w:rsid w:val="4F91C9D0"/>
    <w:rsid w:val="4FFCECBB"/>
    <w:rsid w:val="5172FD85"/>
    <w:rsid w:val="5245ECEC"/>
    <w:rsid w:val="53C20E90"/>
    <w:rsid w:val="54625AE4"/>
    <w:rsid w:val="54C278D3"/>
    <w:rsid w:val="55F2EB71"/>
    <w:rsid w:val="561F8486"/>
    <w:rsid w:val="5720B86C"/>
    <w:rsid w:val="58D5BA23"/>
    <w:rsid w:val="59363177"/>
    <w:rsid w:val="5B992B27"/>
    <w:rsid w:val="5BB3B572"/>
    <w:rsid w:val="5C2A0A3A"/>
    <w:rsid w:val="5C7591A1"/>
    <w:rsid w:val="5F576A39"/>
    <w:rsid w:val="5FA572FB"/>
    <w:rsid w:val="6094E2B4"/>
    <w:rsid w:val="60A7AD75"/>
    <w:rsid w:val="60F33A9A"/>
    <w:rsid w:val="61CE7C1E"/>
    <w:rsid w:val="620BE65A"/>
    <w:rsid w:val="632A9EA9"/>
    <w:rsid w:val="65C6ABBD"/>
    <w:rsid w:val="669958CD"/>
    <w:rsid w:val="6B125FD4"/>
    <w:rsid w:val="6C34BB40"/>
    <w:rsid w:val="6CC68FCE"/>
    <w:rsid w:val="6DB11D31"/>
    <w:rsid w:val="6DFFC36F"/>
    <w:rsid w:val="6F5465A6"/>
    <w:rsid w:val="6FA990DC"/>
    <w:rsid w:val="70D517CA"/>
    <w:rsid w:val="718F48BF"/>
    <w:rsid w:val="71D63601"/>
    <w:rsid w:val="72F5E2EB"/>
    <w:rsid w:val="7313B556"/>
    <w:rsid w:val="7322C51E"/>
    <w:rsid w:val="732AE6E9"/>
    <w:rsid w:val="73CD6CAD"/>
    <w:rsid w:val="73CDD21D"/>
    <w:rsid w:val="7897216D"/>
    <w:rsid w:val="7B0D8B3C"/>
    <w:rsid w:val="7C0CB83F"/>
    <w:rsid w:val="7C86E4F4"/>
    <w:rsid w:val="7D07B14C"/>
    <w:rsid w:val="7E074DCB"/>
    <w:rsid w:val="7E963D5D"/>
    <w:rsid w:val="7ED08676"/>
    <w:rsid w:val="7F912AED"/>
    <w:rsid w:val="7F9B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17CA"/>
  <w15:chartTrackingRefBased/>
  <w15:docId w15:val="{ED85470A-26BB-49BB-B1B9-5A36533D7E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fae750cd771145b6" Type="http://schemas.openxmlformats.org/officeDocument/2006/relationships/header" Target="header.xml"/><Relationship Id="rId8" Type="http://schemas.openxmlformats.org/officeDocument/2006/relationships/customXml" Target="../customXml/item3.xml"/><Relationship Id="rId3" Type="http://schemas.openxmlformats.org/officeDocument/2006/relationships/webSettings" Target="webSettings.xml"/><Relationship Id="Ra9a9518e651542cd" Type="http://schemas.openxmlformats.org/officeDocument/2006/relationships/hyperlink" Target="https://www.nad.org/resources/american-sign-language/learning-american-sign-language/" TargetMode="External"/><Relationship Id="Rb6fbacd0b4d647d4" Type="http://schemas.openxmlformats.org/officeDocument/2006/relationships/numbering" Target="numbering.xml"/><Relationship Id="Ra0f3a9c43e5c4d23" Type="http://schemas.openxmlformats.org/officeDocument/2006/relationships/hyperlink" Target="https://www.youtube.com/watch?v=V-rl9O2o6OE" TargetMode="External"/><Relationship Id="rId7" Type="http://schemas.openxmlformats.org/officeDocument/2006/relationships/customXml" Target="../customXml/item2.xml"/><Relationship Id="rId2" Type="http://schemas.openxmlformats.org/officeDocument/2006/relationships/settings" Target="settings.xml"/><Relationship Id="Re618c4c5392447f8" Type="http://schemas.openxmlformats.org/officeDocument/2006/relationships/hyperlink" Target="https://educateiowa.gov/sites/default/files/documents/Expanded%20Core%20Curriculum%20%28ECC%29%20for%20Students%20Who%20Are%20Deaf%20or%20Hard%20of%20Hearing%20%28DHH%29.pdf" TargetMode="External"/><Relationship Id="rId1" Type="http://schemas.openxmlformats.org/officeDocument/2006/relationships/styles" Target="styles.xml"/><Relationship Id="R660dade614c14310" Type="http://schemas.openxmlformats.org/officeDocument/2006/relationships/footer" Target="footer.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_rels/footer.xml.rels>&#65279;<?xml version="1.0" encoding="utf-8"?><Relationships xmlns="http://schemas.openxmlformats.org/package/2006/relationships"><Relationship Type="http://schemas.openxmlformats.org/officeDocument/2006/relationships/image" Target="/media/image.png" Id="R3e404e511b5446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14EC003B3914C9FE65AA088DBEB29" ma:contentTypeVersion="18" ma:contentTypeDescription="Create a new document." ma:contentTypeScope="" ma:versionID="926617db3a68506c6cb3dff865081e40">
  <xsd:schema xmlns:xsd="http://www.w3.org/2001/XMLSchema" xmlns:xs="http://www.w3.org/2001/XMLSchema" xmlns:p="http://schemas.microsoft.com/office/2006/metadata/properties" xmlns:ns2="8a733965-9bdb-4b5f-be75-80bf3e23e4e5" xmlns:ns3="d257af1a-71be-4b43-9125-1ea6604bf9ed" targetNamespace="http://schemas.microsoft.com/office/2006/metadata/properties" ma:root="true" ma:fieldsID="817b628f688ee2895944067dedf6a8f6" ns2:_="" ns3:_="">
    <xsd:import namespace="8a733965-9bdb-4b5f-be75-80bf3e23e4e5"/>
    <xsd:import namespace="d257af1a-71be-4b43-9125-1ea6604bf9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33965-9bdb-4b5f-be75-80bf3e23e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ddcd57-84d1-4efd-b16d-73b006936c4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7af1a-71be-4b43-9125-1ea6604bf9e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f8d5b0-3b4d-4153-83ba-74ff9acf1bbc}" ma:internalName="TaxCatchAll" ma:showField="CatchAllData" ma:web="d257af1a-71be-4b43-9125-1ea6604bf9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a733965-9bdb-4b5f-be75-80bf3e23e4e5" xsi:nil="true"/>
    <SharedWithUsers xmlns="d257af1a-71be-4b43-9125-1ea6604bf9ed">
      <UserInfo>
        <DisplayName/>
        <AccountId xsi:nil="true"/>
        <AccountType/>
      </UserInfo>
    </SharedWithUsers>
    <TaxCatchAll xmlns="d257af1a-71be-4b43-9125-1ea6604bf9ed" xsi:nil="true"/>
    <lcf76f155ced4ddcb4097134ff3c332f xmlns="8a733965-9bdb-4b5f-be75-80bf3e23e4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BFBE5C-E8DB-4630-884F-4265860EE0DC}"/>
</file>

<file path=customXml/itemProps2.xml><?xml version="1.0" encoding="utf-8"?>
<ds:datastoreItem xmlns:ds="http://schemas.openxmlformats.org/officeDocument/2006/customXml" ds:itemID="{EB56B977-6CCD-45E5-8207-763F4F2A490F}"/>
</file>

<file path=customXml/itemProps3.xml><?xml version="1.0" encoding="utf-8"?>
<ds:datastoreItem xmlns:ds="http://schemas.openxmlformats.org/officeDocument/2006/customXml" ds:itemID="{279A033A-EDF5-488F-8BCF-0E5D327173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Gagliardi</dc:creator>
  <cp:keywords/>
  <dc:description/>
  <cp:lastModifiedBy>Angelica Gagliardi</cp:lastModifiedBy>
  <dcterms:created xsi:type="dcterms:W3CDTF">2023-07-07T16:34:09Z</dcterms:created>
  <dcterms:modified xsi:type="dcterms:W3CDTF">2024-01-17T16:57:23Z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0x01010036114EC003B3914C9FE65AA088DBEB29</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